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79" w:rsidRPr="002A4AD3" w:rsidRDefault="00983679" w:rsidP="00983679">
      <w:pPr>
        <w:jc w:val="center"/>
        <w:rPr>
          <w:b/>
        </w:rPr>
      </w:pPr>
      <w:r w:rsidRPr="002A4AD3">
        <w:rPr>
          <w:b/>
        </w:rPr>
        <w:t>Аннотация</w:t>
      </w:r>
    </w:p>
    <w:p w:rsidR="00983679" w:rsidRDefault="00983679" w:rsidP="00983679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Бухгалтерский учет</w:t>
      </w:r>
      <w:r w:rsidRPr="002A4AD3">
        <w:rPr>
          <w:b/>
        </w:rPr>
        <w:t>»</w:t>
      </w:r>
    </w:p>
    <w:p w:rsidR="00983679" w:rsidRDefault="00983679" w:rsidP="00983679">
      <w:pPr>
        <w:jc w:val="center"/>
        <w:rPr>
          <w:b/>
        </w:rPr>
      </w:pPr>
      <w:r>
        <w:rPr>
          <w:b/>
        </w:rPr>
        <w:t>(обязательная часть)</w:t>
      </w:r>
    </w:p>
    <w:p w:rsidR="00983679" w:rsidRDefault="00983679" w:rsidP="00983679">
      <w:pPr>
        <w:jc w:val="both"/>
        <w:rPr>
          <w:b/>
        </w:rPr>
      </w:pPr>
    </w:p>
    <w:p w:rsidR="00983679" w:rsidRDefault="00983679" w:rsidP="00983679">
      <w:pPr>
        <w:jc w:val="center"/>
        <w:rPr>
          <w:b/>
        </w:rPr>
      </w:pPr>
    </w:p>
    <w:p w:rsidR="00983679" w:rsidRPr="00C67D24" w:rsidRDefault="00983679" w:rsidP="00B95BA4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983679" w:rsidRDefault="00983679" w:rsidP="00B95BA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57"/>
        <w:jc w:val="both"/>
      </w:pPr>
      <w:r>
        <w:t>Программа учебной дисциплины «Бухгалтерский учет»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  <w:r w:rsidR="00B95BA4">
        <w:t>.</w:t>
      </w:r>
    </w:p>
    <w:p w:rsidR="00983679" w:rsidRPr="00B95BA4" w:rsidRDefault="00983679" w:rsidP="00B95BA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BA4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983679" w:rsidRDefault="00983679" w:rsidP="00B95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57"/>
        <w:jc w:val="both"/>
      </w:pPr>
      <w:r w:rsidRPr="00DD1B8A">
        <w:t>Дисциплина «</w:t>
      </w:r>
      <w:r>
        <w:t>Бухгалтерский учет</w:t>
      </w:r>
      <w:r w:rsidRPr="00DD1B8A">
        <w:t xml:space="preserve">» </w:t>
      </w:r>
      <w:r>
        <w:t>входит в профессиональный цикл как общепрофессиональная дисциплина.</w:t>
      </w:r>
    </w:p>
    <w:p w:rsidR="00983679" w:rsidRPr="00C67D24" w:rsidRDefault="00983679" w:rsidP="00B95BA4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983679" w:rsidRPr="00F33DFD" w:rsidRDefault="00983679" w:rsidP="00B95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F33DFD">
        <w:t xml:space="preserve">В результате освоения учебной дисциплины </w:t>
      </w:r>
      <w:proofErr w:type="gramStart"/>
      <w:r w:rsidRPr="00F33DFD">
        <w:t>обучающийся</w:t>
      </w:r>
      <w:proofErr w:type="gramEnd"/>
      <w:r w:rsidRPr="00F33DFD">
        <w:t xml:space="preserve"> должен: </w:t>
      </w:r>
    </w:p>
    <w:p w:rsidR="00983679" w:rsidRPr="00B95BA4" w:rsidRDefault="00983679" w:rsidP="00B95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b/>
        </w:rPr>
      </w:pPr>
      <w:r w:rsidRPr="00B95BA4">
        <w:rPr>
          <w:b/>
        </w:rPr>
        <w:t>уметь:</w:t>
      </w:r>
    </w:p>
    <w:p w:rsidR="00983679" w:rsidRPr="00B67C6B" w:rsidRDefault="00983679" w:rsidP="00B95BA4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67C6B">
        <w:rPr>
          <w:rFonts w:ascii="Times New Roman" w:hAnsi="Times New Roman" w:cs="Times New Roman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983679" w:rsidRPr="00B67C6B" w:rsidRDefault="00983679" w:rsidP="00B95BA4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67C6B">
        <w:rPr>
          <w:rFonts w:ascii="Times New Roman" w:hAnsi="Times New Roman" w:cs="Times New Roman"/>
        </w:rPr>
        <w:t>выполнять работы по инвентаризации имущества и обязательств организации;</w:t>
      </w:r>
    </w:p>
    <w:p w:rsidR="00983679" w:rsidRPr="00B95BA4" w:rsidRDefault="00983679" w:rsidP="00B95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b/>
        </w:rPr>
      </w:pPr>
      <w:r w:rsidRPr="00B95BA4">
        <w:rPr>
          <w:b/>
        </w:rPr>
        <w:t>знать:</w:t>
      </w:r>
    </w:p>
    <w:p w:rsidR="00983679" w:rsidRPr="00B67C6B" w:rsidRDefault="00983679" w:rsidP="00B95BA4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67C6B">
        <w:rPr>
          <w:rFonts w:ascii="Times New Roman" w:hAnsi="Times New Roman" w:cs="Times New Roman"/>
        </w:rPr>
        <w:t>нормативное регулирование бухгалтерского учета и отчетности;</w:t>
      </w:r>
    </w:p>
    <w:p w:rsidR="00983679" w:rsidRPr="00B67C6B" w:rsidRDefault="00983679" w:rsidP="00B95BA4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67C6B">
        <w:rPr>
          <w:rFonts w:ascii="Times New Roman" w:hAnsi="Times New Roman" w:cs="Times New Roman"/>
        </w:rPr>
        <w:t>методологические основы бухгалтерского учета, его счета и двойную запись;</w:t>
      </w:r>
    </w:p>
    <w:p w:rsidR="00983679" w:rsidRPr="00B67C6B" w:rsidRDefault="00983679" w:rsidP="00B95BA4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67C6B">
        <w:rPr>
          <w:rFonts w:ascii="Times New Roman" w:hAnsi="Times New Roman" w:cs="Times New Roman"/>
        </w:rPr>
        <w:t>объекты бухгалтерского учета;</w:t>
      </w:r>
    </w:p>
    <w:p w:rsidR="00983679" w:rsidRPr="00B67C6B" w:rsidRDefault="00983679" w:rsidP="00B95BA4">
      <w:pPr>
        <w:pStyle w:val="a4"/>
        <w:tabs>
          <w:tab w:val="left" w:pos="709"/>
        </w:tabs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67C6B">
        <w:rPr>
          <w:rFonts w:ascii="Times New Roman" w:hAnsi="Times New Roman" w:cs="Times New Roman"/>
        </w:rPr>
        <w:t>план счетов;</w:t>
      </w:r>
    </w:p>
    <w:p w:rsidR="00983679" w:rsidRPr="00B67C6B" w:rsidRDefault="00983679" w:rsidP="00B95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>
        <w:t>-</w:t>
      </w:r>
      <w:r>
        <w:tab/>
      </w:r>
      <w:r w:rsidRPr="00B67C6B">
        <w:t>бухгалтерскую отчетность</w:t>
      </w:r>
    </w:p>
    <w:p w:rsidR="00983679" w:rsidRPr="00C67D24" w:rsidRDefault="00983679" w:rsidP="00B95BA4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Формы контроля</w:t>
      </w:r>
    </w:p>
    <w:p w:rsidR="00983679" w:rsidRDefault="00983679" w:rsidP="00B95B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FE68FA">
        <w:t xml:space="preserve">Итоговая аттестация в форме </w:t>
      </w:r>
      <w:r w:rsidR="00EB43B4">
        <w:t>дифференцированного зачет</w:t>
      </w:r>
      <w:bookmarkStart w:id="0" w:name="_GoBack"/>
      <w:bookmarkEnd w:id="0"/>
      <w:r>
        <w:t>а</w:t>
      </w:r>
      <w:r w:rsidR="00B95BA4">
        <w:t>.</w:t>
      </w:r>
    </w:p>
    <w:p w:rsidR="00983679" w:rsidRPr="00C67D24" w:rsidRDefault="00983679" w:rsidP="00B95BA4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Бахметьева Е.В</w:t>
      </w:r>
      <w:r w:rsidRPr="00C67D24">
        <w:rPr>
          <w:rFonts w:ascii="Times New Roman" w:hAnsi="Times New Roman"/>
          <w:sz w:val="24"/>
          <w:szCs w:val="24"/>
        </w:rPr>
        <w:t>., преподаватель</w:t>
      </w:r>
      <w:r>
        <w:rPr>
          <w:rFonts w:ascii="Times New Roman" w:hAnsi="Times New Roman"/>
          <w:sz w:val="24"/>
          <w:szCs w:val="24"/>
        </w:rPr>
        <w:t xml:space="preserve"> высшей квалификационной категории.</w:t>
      </w:r>
    </w:p>
    <w:p w:rsidR="00983679" w:rsidRPr="00FE68FA" w:rsidRDefault="00983679" w:rsidP="00983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3679" w:rsidRPr="00DD1B8A" w:rsidRDefault="00983679" w:rsidP="00983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thick"/>
        </w:rPr>
      </w:pP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05E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9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83679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95BA4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B43B4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9836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9836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 &amp; SanBuild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</cp:revision>
  <dcterms:created xsi:type="dcterms:W3CDTF">2014-10-23T10:02:00Z</dcterms:created>
  <dcterms:modified xsi:type="dcterms:W3CDTF">2014-11-13T13:44:00Z</dcterms:modified>
</cp:coreProperties>
</file>