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4662EB">
        <w:rPr>
          <w:rFonts w:ascii="Times New Roman" w:hAnsi="Times New Roman" w:cs="Times New Roman"/>
          <w:b/>
          <w:sz w:val="24"/>
          <w:szCs w:val="24"/>
        </w:rPr>
        <w:t>Основы бухгалтерского учета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3501C6" w:rsidRDefault="00FE68FA" w:rsidP="0035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4662EB">
        <w:rPr>
          <w:rFonts w:ascii="Times New Roman" w:hAnsi="Times New Roman" w:cs="Times New Roman"/>
          <w:sz w:val="24"/>
          <w:szCs w:val="24"/>
        </w:rPr>
        <w:t>Основы бухгалтерского учета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F33DFD" w:rsidRPr="00C67D24" w:rsidRDefault="00F33DFD" w:rsidP="00C67D24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1082E" w:rsidRDefault="00DD1B8A" w:rsidP="0041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4662EB">
        <w:rPr>
          <w:rFonts w:ascii="Times New Roman" w:hAnsi="Times New Roman" w:cs="Times New Roman"/>
          <w:sz w:val="24"/>
          <w:szCs w:val="24"/>
        </w:rPr>
        <w:t>Основы бухгалтерского учета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41082E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F33DFD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F0026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026D">
        <w:rPr>
          <w:rFonts w:ascii="Times New Roman" w:hAnsi="Times New Roman" w:cs="Times New Roman"/>
          <w:sz w:val="24"/>
          <w:szCs w:val="24"/>
        </w:rPr>
        <w:t>уметь: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>применять нормативное регулирование бухгалтерского учета;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>-  ориентироваться на международные стандарты финансовой отчетности;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>-  соблюдать требования к бухгалтерскому учету;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>-  следовать методам и принципам бухгалтерского учета;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>-  использовать формы и счета бухгалтерского учета.</w:t>
      </w:r>
    </w:p>
    <w:p w:rsid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70E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70EE5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 xml:space="preserve">        знать: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>-  нормативное регулирование бухгалтерского учета и отчетности;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>- национальную систему нормативного регулирования;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>- международные стандарты финансовой отчетности;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>- понятие бухгалтерского учета;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>- сущность и значение бухгалтерского учета;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>- историю бухгалтерского учета;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>- основные требования к ведению бухгалтерского учета;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>- предмет, метод и принципы бухгалтерского учета;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>- план счетов бухгалтерского учета;</w:t>
      </w:r>
    </w:p>
    <w:p w:rsid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>- формы бухгалтерского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EE5" w:rsidRDefault="00F70EE5" w:rsidP="00F70EE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E5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>Итоговая аттестация в форме экзамена</w:t>
      </w:r>
    </w:p>
    <w:p w:rsidR="00F70EE5" w:rsidRPr="00F70EE5" w:rsidRDefault="00F70EE5" w:rsidP="00F70EE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F70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E5">
        <w:rPr>
          <w:rFonts w:ascii="Times New Roman" w:hAnsi="Times New Roman" w:cs="Times New Roman"/>
          <w:sz w:val="24"/>
          <w:szCs w:val="24"/>
        </w:rPr>
        <w:t>Тришкова</w:t>
      </w:r>
      <w:proofErr w:type="spellEnd"/>
      <w:r w:rsidRPr="00F70EE5">
        <w:rPr>
          <w:rFonts w:ascii="Times New Roman" w:hAnsi="Times New Roman" w:cs="Times New Roman"/>
          <w:sz w:val="24"/>
          <w:szCs w:val="24"/>
        </w:rPr>
        <w:t xml:space="preserve"> Е.М.., преподаватель высшей квалификационной категории.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4237132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662EB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0EE5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2014-10-20T06:18:00Z</cp:lastPrinted>
  <dcterms:created xsi:type="dcterms:W3CDTF">2014-10-20T05:40:00Z</dcterms:created>
  <dcterms:modified xsi:type="dcterms:W3CDTF">2014-10-21T06:25:00Z</dcterms:modified>
</cp:coreProperties>
</file>